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bu3nz3sxq0s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9- Protect the Waterfront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3.png"/>
            <a:graphic>
              <a:graphicData uri="http://schemas.openxmlformats.org/drawingml/2006/picture">
                <pic:pic>
                  <pic:nvPicPr>
                    <pic:cNvPr descr="UF CPET" id="0" name="image3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3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sz w:val="24"/>
          <w:szCs w:val="24"/>
        </w:rPr>
      </w:pPr>
      <w:bookmarkStart w:colFirst="0" w:colLast="0" w:name="_heading=h.ikr8k775awwp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Erosion Simulation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• • • • • • • • • • • • • • • • • • • • • • • • • • • • • • • • • • • • • • • • • • • • • • • • • • • • • 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Names: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___________________________________________________________________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Class/Period: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5">
      <w:pPr>
        <w:spacing w:after="0" w:before="0"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i w:val="1"/>
          <w:color w:val="002060"/>
          <w:sz w:val="26"/>
          <w:szCs w:val="26"/>
        </w:rPr>
      </w:pPr>
      <w:bookmarkStart w:colFirst="0" w:colLast="0" w:name="_heading=h.sbkcko2vyriz" w:id="2"/>
      <w:bookmarkEnd w:id="2"/>
      <w:r w:rsidDel="00000000" w:rsidR="00000000" w:rsidRPr="00000000">
        <w:rPr>
          <w:rFonts w:ascii="Calibri" w:cs="Calibri" w:eastAsia="Calibri" w:hAnsi="Calibri"/>
          <w:b w:val="1"/>
          <w:i w:val="1"/>
          <w:color w:val="002060"/>
          <w:sz w:val="26"/>
          <w:szCs w:val="26"/>
          <w:rtl w:val="0"/>
        </w:rPr>
        <w:t xml:space="preserve">Guiding Questions</w:t>
      </w:r>
    </w:p>
    <w:p w:rsidR="00000000" w:rsidDel="00000000" w:rsidP="00000000" w:rsidRDefault="00000000" w:rsidRPr="00000000" w14:paraId="00000007">
      <w:pPr>
        <w:spacing w:after="0" w:before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causes soil erosion, and why is it harmful to water ecosystems?</w:t>
      </w:r>
    </w:p>
    <w:p w:rsidR="00000000" w:rsidDel="00000000" w:rsidP="00000000" w:rsidRDefault="00000000" w:rsidRPr="00000000" w14:paraId="00000008">
      <w:pPr>
        <w:spacing w:after="0" w:before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does slope angle affect erosion and runoff?</w:t>
      </w:r>
    </w:p>
    <w:p w:rsidR="00000000" w:rsidDel="00000000" w:rsidP="00000000" w:rsidRDefault="00000000" w:rsidRPr="00000000" w14:paraId="00000009">
      <w:pPr>
        <w:spacing w:after="0" w:before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ground covers are most effective at protecting waterfronts?</w:t>
      </w:r>
    </w:p>
    <w:p w:rsidR="00000000" w:rsidDel="00000000" w:rsidP="00000000" w:rsidRDefault="00000000" w:rsidRPr="00000000" w14:paraId="0000000A">
      <w:pPr>
        <w:spacing w:after="0" w:before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Materials (Per Group)</w:t>
      </w:r>
    </w:p>
    <w:sdt>
      <w:sdtPr>
        <w:lock w:val="contentLocked"/>
        <w:id w:val="1491228889"/>
        <w:tag w:val="goog_rdk_0"/>
      </w:sdtPr>
      <w:sdtContent>
        <w:tbl>
          <w:tblPr>
            <w:tblStyle w:val="Table1"/>
            <w:tblW w:w="7755.0" w:type="dxa"/>
            <w:jc w:val="left"/>
            <w:tbl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  <w:insideH w:color="ffffff" w:space="0" w:sz="8" w:val="single"/>
              <w:insideV w:color="ffffff" w:space="0" w:sz="8" w:val="single"/>
            </w:tblBorders>
            <w:tblLayout w:type="fixed"/>
            <w:tblLook w:val="0600"/>
          </w:tblPr>
          <w:tblGrid>
            <w:gridCol w:w="3420"/>
            <w:gridCol w:w="4335"/>
            <w:tblGridChange w:id="0">
              <w:tblGrid>
                <w:gridCol w:w="3420"/>
                <w:gridCol w:w="43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4 trays/pans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Paper Towels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Sand or Soil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spacing w:line="240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Grass Sod, Mulch, Rocks/Graven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Books/Blocks (to create slope)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widowControl w:val="0"/>
                  <w:spacing w:line="240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Spray bottle or cup of water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Ruler and Protractor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widowControl w:val="0"/>
                  <w:spacing w:line="240" w:lineRule="auto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Optional (food coloring) </w:t>
                </w:r>
              </w:p>
            </w:tc>
          </w:tr>
        </w:tbl>
      </w:sdtContent>
    </w:sdt>
    <w:p w:rsidR="00000000" w:rsidDel="00000000" w:rsidP="00000000" w:rsidRDefault="00000000" w:rsidRPr="00000000" w14:paraId="00000014">
      <w:pPr>
        <w:spacing w:after="240" w:before="240" w:lineRule="auto"/>
        <w:ind w:left="0" w:firstLine="0"/>
        <w:rPr/>
        <w:sectPr>
          <w:headerReference r:id="rId8" w:type="default"/>
          <w:headerReference r:id="rId9" w:type="first"/>
          <w:footerReference r:id="rId10" w:type="default"/>
          <w:footerReference r:id="rId11" w:type="first"/>
          <w:pgSz w:h="15840" w:w="12240" w:orient="portrait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bookmarkStart w:colFirst="0" w:colLast="0" w:name="_heading=h.92pwf7we86by" w:id="3"/>
      <w:bookmarkEnd w:id="3"/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Procedure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0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Set Up Landscapes: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Prepare 4 trays with soil. Leave one tray with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bare soil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and cover the others with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grass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mulch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or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rocks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0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Adjust Slopes: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Prop up trays at different angles (flat, 15°, 30°). Measure with a protractor.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0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Simulate Rain: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Slowly pour or spray the same amount of colored water over each tray to simulate rainfall.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0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Observe and Record: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Watch for erosion and collect runoff (if possible). Note how fast water moves, how much soil is displaced, and how clear the runoff is.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00" w:before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Clean Up: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Carefully dispose of materials and clean your space.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heading=h.wxcxqe1h6b7d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bookmarkStart w:colFirst="0" w:colLast="0" w:name="_heading=h.gt4zx520unod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Data Table</w:t>
      </w:r>
    </w:p>
    <w:tbl>
      <w:tblPr>
        <w:tblStyle w:val="Table2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5"/>
        <w:gridCol w:w="1185"/>
        <w:gridCol w:w="1140"/>
        <w:gridCol w:w="1875"/>
        <w:gridCol w:w="2550"/>
        <w:gridCol w:w="1830"/>
        <w:tblGridChange w:id="0">
          <w:tblGrid>
            <w:gridCol w:w="765"/>
            <w:gridCol w:w="1185"/>
            <w:gridCol w:w="1140"/>
            <w:gridCol w:w="1875"/>
            <w:gridCol w:w="2550"/>
            <w:gridCol w:w="183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Tray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Ground Cover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Slope Angle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Soil Loss (Low-Med-High)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Water Clarity (Clear-Cloudy-Muddy)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Runoff Speed (Fast-Slow)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Bare Soil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Mulch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pStyle w:val="Heading3"/>
        <w:keepNext w:val="0"/>
        <w:keepLines w:val="0"/>
        <w:spacing w:after="0" w:before="280" w:line="240" w:lineRule="auto"/>
        <w:rPr>
          <w:b w:val="1"/>
          <w:color w:val="002060"/>
          <w:sz w:val="26"/>
          <w:szCs w:val="26"/>
        </w:rPr>
      </w:pPr>
      <w:bookmarkStart w:colFirst="0" w:colLast="0" w:name="_heading=h.gh4acblyw0h0" w:id="6"/>
      <w:bookmarkEnd w:id="6"/>
      <w:r w:rsidDel="00000000" w:rsidR="00000000" w:rsidRPr="00000000">
        <w:rPr>
          <w:b w:val="1"/>
          <w:color w:val="002060"/>
          <w:sz w:val="26"/>
          <w:szCs w:val="26"/>
          <w:rtl w:val="0"/>
        </w:rPr>
        <w:t xml:space="preserve">Analysis Questions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Which ground cover resulted in the most erosion? The least?</w:t>
      </w:r>
    </w:p>
    <w:p w:rsidR="00000000" w:rsidDel="00000000" w:rsidP="00000000" w:rsidRDefault="00000000" w:rsidRPr="00000000" w14:paraId="0000003D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did slope affect the amount of erosion and runoff?</w:t>
      </w:r>
    </w:p>
    <w:p w:rsidR="00000000" w:rsidDel="00000000" w:rsidP="00000000" w:rsidRDefault="00000000" w:rsidRPr="00000000" w14:paraId="00000040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Why is erosion a problem for water quality and aquatic life</w:t>
      </w:r>
    </w:p>
    <w:p w:rsidR="00000000" w:rsidDel="00000000" w:rsidP="00000000" w:rsidRDefault="00000000" w:rsidRPr="00000000" w14:paraId="00000043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Florida-Friendly Landscaping practices could help prevent this erosion?</w:t>
        <w:tab/>
      </w:r>
    </w:p>
    <w:p w:rsidR="00000000" w:rsidDel="00000000" w:rsidP="00000000" w:rsidRDefault="00000000" w:rsidRPr="00000000" w14:paraId="00000046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Based on what you observed, how would you design a landscape to protect a Florida waterfront property?</w:t>
      </w:r>
    </w:p>
    <w:p w:rsidR="00000000" w:rsidDel="00000000" w:rsidP="00000000" w:rsidRDefault="00000000" w:rsidRPr="00000000" w14:paraId="00000049">
      <w:pPr>
        <w:spacing w:after="0" w:before="0" w:line="240" w:lineRule="auto"/>
        <w:ind w:left="72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4A">
      <w:pPr>
        <w:pStyle w:val="Heading3"/>
        <w:keepNext w:val="0"/>
        <w:keepLines w:val="0"/>
        <w:spacing w:after="0" w:before="280" w:line="240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bookmarkStart w:colFirst="0" w:colLast="0" w:name="_heading=h.vg47y0ltzlb" w:id="7"/>
      <w:bookmarkEnd w:id="7"/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Conclusion / Real-World Application</w:t>
      </w:r>
    </w:p>
    <w:p w:rsidR="00000000" w:rsidDel="00000000" w:rsidP="00000000" w:rsidRDefault="00000000" w:rsidRPr="00000000" w14:paraId="0000004B">
      <w:pPr>
        <w:spacing w:after="24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Write a short paragraph explaining how your experiment helps people make better landscaping choices to protect Florida's waterways.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rPr>
        <w:rFonts w:ascii="Gibson" w:cs="Gibson" w:eastAsia="Gibson" w:hAnsi="Gibson"/>
        <w:color w:val="b7b7b7"/>
        <w:sz w:val="20"/>
        <w:szCs w:val="20"/>
      </w:rPr>
    </w:pPr>
    <w:r w:rsidDel="00000000" w:rsidR="00000000" w:rsidRPr="00000000">
      <w:rPr>
        <w:rFonts w:ascii="Gibson" w:cs="Gibson" w:eastAsia="Gibson" w:hAnsi="Gibson"/>
        <w:color w:val="b7b7b7"/>
        <w:sz w:val="20"/>
        <w:szCs w:val="20"/>
        <w:rtl w:val="0"/>
      </w:rPr>
      <w:t xml:space="preserve">Kristen Brown, Williston Middle High School</w:t>
    </w:r>
  </w:p>
  <w:p w:rsidR="00000000" w:rsidDel="00000000" w:rsidP="00000000" w:rsidRDefault="00000000" w:rsidRPr="00000000" w14:paraId="00000050">
    <w:pPr>
      <w:rPr>
        <w:rFonts w:ascii="Gibson" w:cs="Gibson" w:eastAsia="Gibson" w:hAnsi="Gibson"/>
        <w:color w:val="b7b7b7"/>
        <w:sz w:val="20"/>
        <w:szCs w:val="20"/>
      </w:rPr>
    </w:pPr>
    <w:r w:rsidDel="00000000" w:rsidR="00000000" w:rsidRPr="00000000">
      <w:rPr>
        <w:rFonts w:ascii="Gibson" w:cs="Gibson" w:eastAsia="Gibson" w:hAnsi="Gibson"/>
        <w:color w:val="b7b7b7"/>
        <w:sz w:val="20"/>
        <w:szCs w:val="20"/>
        <w:rtl w:val="0"/>
      </w:rPr>
      <w:t xml:space="preserve">Edited by Morgan Nielsen, Center for Precollegiate Education and Training, University of Florida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rPr>
        <w:rFonts w:ascii="Gibson" w:cs="Gibson" w:eastAsia="Gibson" w:hAnsi="Gibson"/>
        <w:i w:val="1"/>
        <w:color w:val="b7b7b7"/>
        <w:sz w:val="18"/>
        <w:szCs w:val="18"/>
      </w:rPr>
    </w:pPr>
    <w:r w:rsidDel="00000000" w:rsidR="00000000" w:rsidRPr="00000000">
      <w:rPr>
        <w:rFonts w:ascii="Gibson" w:cs="Gibson" w:eastAsia="Gibson" w:hAnsi="Gibson"/>
        <w:i w:val="1"/>
        <w:color w:val="b7b7b7"/>
        <w:sz w:val="18"/>
        <w:szCs w:val="18"/>
        <w:rtl w:val="0"/>
      </w:rPr>
      <w:t xml:space="preserve">Kristen Brown, Williston Middle High School</w:t>
    </w:r>
  </w:p>
  <w:p w:rsidR="00000000" w:rsidDel="00000000" w:rsidP="00000000" w:rsidRDefault="00000000" w:rsidRPr="00000000" w14:paraId="00000052">
    <w:pPr>
      <w:rPr>
        <w:i w:val="1"/>
        <w:sz w:val="20"/>
        <w:szCs w:val="20"/>
      </w:rPr>
    </w:pPr>
    <w:r w:rsidDel="00000000" w:rsidR="00000000" w:rsidRPr="00000000">
      <w:rPr>
        <w:rFonts w:ascii="Gibson" w:cs="Gibson" w:eastAsia="Gibson" w:hAnsi="Gibson"/>
        <w:i w:val="1"/>
        <w:color w:val="b7b7b7"/>
        <w:sz w:val="18"/>
        <w:szCs w:val="18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spacing w:after="240" w:befor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spacing w:after="240" w:befor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+ehABFzzCfLiIpGQz6ps26ZBig==">CgMxLjAaHwoBMBIaChgICVIUChJ0YWJsZS5ibWh1cmdyMDdicDMyDmguYnUzbnozc3hxMHNzMg5oLmlrcjhrNzc1YXd3cDIOaC5zYmtja28ydnlyaXoyDmguOTJwd2Y3d2U4NmJ5Mg5oLnd4Y3hxZTFoNmI3ZDIOaC5ndDR6eDUyMHVub2QyDmguZ2g0YWNibHl3MGgwMg1oLnZnNDd5MGx0emxiOAByITFybkpuTV9IUGxZSmlFRjZkQ29mMk42RkFaRHp2ZzFBYQ==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